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C" w:rsidRDefault="009F4A70" w:rsidP="008631AC">
      <w:pPr>
        <w:pStyle w:val="test"/>
        <w:spacing w:before="120"/>
        <w:ind w:left="0" w:right="792"/>
        <w:rPr>
          <w:rFonts w:ascii="Rotis Sans Serif Std Light" w:hAnsi="Rotis Sans Serif Std Light" w:cs="Arial"/>
          <w:sz w:val="21"/>
          <w:szCs w:val="21"/>
        </w:rPr>
      </w:pPr>
      <w:r>
        <w:rPr>
          <w:rFonts w:ascii="Rotis Sans Serif Std Light" w:hAnsi="Rotis Sans Serif Std Light" w:cs="Arial"/>
          <w:sz w:val="21"/>
          <w:szCs w:val="21"/>
        </w:rPr>
        <w:t>Am Institut für Erdmessung</w:t>
      </w:r>
      <w:r w:rsidR="008631AC" w:rsidRPr="00F34C36">
        <w:rPr>
          <w:rFonts w:ascii="Rotis Sans Serif Std Light" w:hAnsi="Rotis Sans Serif Std Light" w:cs="Arial"/>
          <w:sz w:val="21"/>
          <w:szCs w:val="21"/>
        </w:rPr>
        <w:t xml:space="preserve"> der Leibniz Universität Hannover</w:t>
      </w:r>
      <w:r w:rsidR="00546441" w:rsidRPr="00F34C36">
        <w:rPr>
          <w:rFonts w:ascii="Rotis Sans Serif Std Light" w:hAnsi="Rotis Sans Serif Std Light" w:cs="Arial"/>
          <w:sz w:val="21"/>
          <w:szCs w:val="21"/>
        </w:rPr>
        <w:t xml:space="preserve"> </w:t>
      </w:r>
      <w:r w:rsidR="00A23CC6">
        <w:rPr>
          <w:rFonts w:ascii="Rotis Sans Serif Std Light" w:hAnsi="Rotis Sans Serif Std Light" w:cs="Arial"/>
          <w:sz w:val="21"/>
          <w:szCs w:val="21"/>
        </w:rPr>
        <w:t>ist</w:t>
      </w:r>
      <w:r w:rsidR="00842A5B">
        <w:rPr>
          <w:rFonts w:ascii="Rotis Sans Serif Std Light" w:hAnsi="Rotis Sans Serif Std Light" w:cs="Arial"/>
          <w:sz w:val="21"/>
          <w:szCs w:val="21"/>
        </w:rPr>
        <w:t xml:space="preserve"> zum 1.</w:t>
      </w:r>
      <w:r w:rsidR="004F5476" w:rsidRPr="00F34C36">
        <w:rPr>
          <w:rFonts w:ascii="Rotis Sans Serif Std Light" w:hAnsi="Rotis Sans Serif Std Light" w:cs="Arial"/>
          <w:sz w:val="21"/>
          <w:szCs w:val="21"/>
        </w:rPr>
        <w:t>1</w:t>
      </w:r>
      <w:r w:rsidR="00D04ABC">
        <w:rPr>
          <w:rFonts w:ascii="Rotis Sans Serif Std Light" w:hAnsi="Rotis Sans Serif Std Light" w:cs="Arial"/>
          <w:sz w:val="21"/>
          <w:szCs w:val="21"/>
        </w:rPr>
        <w:t>1</w:t>
      </w:r>
      <w:r w:rsidR="004F5476" w:rsidRPr="00F34C36">
        <w:rPr>
          <w:rFonts w:ascii="Rotis Sans Serif Std Light" w:hAnsi="Rotis Sans Serif Std Light" w:cs="Arial"/>
          <w:sz w:val="21"/>
          <w:szCs w:val="21"/>
        </w:rPr>
        <w:t>.</w:t>
      </w:r>
      <w:r>
        <w:rPr>
          <w:rFonts w:ascii="Rotis Sans Serif Std Light" w:hAnsi="Rotis Sans Serif Std Light" w:cs="Arial"/>
          <w:sz w:val="21"/>
          <w:szCs w:val="21"/>
        </w:rPr>
        <w:t>2017</w:t>
      </w:r>
      <w:r w:rsidR="008631AC" w:rsidRPr="00F34C36">
        <w:rPr>
          <w:rFonts w:ascii="Rotis Sans Serif Std Light" w:hAnsi="Rotis Sans Serif Std Light" w:cs="Arial"/>
          <w:sz w:val="21"/>
          <w:szCs w:val="21"/>
        </w:rPr>
        <w:t xml:space="preserve"> </w:t>
      </w:r>
      <w:r>
        <w:rPr>
          <w:rFonts w:ascii="Rotis Sans Serif Std Light" w:hAnsi="Rotis Sans Serif Std Light" w:cs="Arial"/>
          <w:sz w:val="21"/>
          <w:szCs w:val="21"/>
        </w:rPr>
        <w:t xml:space="preserve">die </w:t>
      </w:r>
      <w:r w:rsidR="00842A5B">
        <w:rPr>
          <w:rFonts w:ascii="Rotis Sans Serif Std Light" w:hAnsi="Rotis Sans Serif Std Light" w:cs="Arial"/>
          <w:sz w:val="21"/>
          <w:szCs w:val="21"/>
        </w:rPr>
        <w:t>Stelle eines/einer</w:t>
      </w:r>
    </w:p>
    <w:p w:rsidR="00F34C36" w:rsidRPr="00F34C36" w:rsidRDefault="00F34C36" w:rsidP="008631AC">
      <w:pPr>
        <w:pStyle w:val="test"/>
        <w:spacing w:before="120"/>
        <w:ind w:left="0" w:right="792"/>
        <w:rPr>
          <w:rFonts w:ascii="Rotis Sans Serif Std Light" w:hAnsi="Rotis Sans Serif Std Light" w:cs="Arial"/>
          <w:sz w:val="21"/>
          <w:szCs w:val="21"/>
        </w:rPr>
      </w:pPr>
    </w:p>
    <w:p w:rsidR="00780642" w:rsidRPr="00F34C36" w:rsidRDefault="00A71BDE" w:rsidP="00F34C36">
      <w:pPr>
        <w:ind w:right="794"/>
        <w:rPr>
          <w:rFonts w:ascii="Rotis Sans Serif Std" w:hAnsi="Rotis Sans Serif Std" w:cs="Arial"/>
          <w:b/>
          <w:sz w:val="34"/>
          <w:szCs w:val="34"/>
        </w:rPr>
      </w:pPr>
      <w:r w:rsidRPr="00F34C36">
        <w:rPr>
          <w:rFonts w:ascii="Rotis Sans Serif Std" w:hAnsi="Rotis Sans Serif Std" w:cs="Arial"/>
          <w:b/>
          <w:sz w:val="34"/>
          <w:szCs w:val="34"/>
        </w:rPr>
        <w:t>wiss</w:t>
      </w:r>
      <w:r w:rsidR="00AA75C2" w:rsidRPr="00F34C36">
        <w:rPr>
          <w:rFonts w:ascii="Rotis Sans Serif Std" w:hAnsi="Rotis Sans Serif Std" w:cs="Arial"/>
          <w:b/>
          <w:sz w:val="34"/>
          <w:szCs w:val="34"/>
        </w:rPr>
        <w:t xml:space="preserve">. </w:t>
      </w:r>
      <w:r w:rsidR="00341756" w:rsidRPr="00F34C36">
        <w:rPr>
          <w:rFonts w:ascii="Rotis Sans Serif Std" w:hAnsi="Rotis Sans Serif Std" w:cs="Arial"/>
          <w:b/>
          <w:sz w:val="34"/>
          <w:szCs w:val="34"/>
        </w:rPr>
        <w:t>Mitarbeiter/in</w:t>
      </w:r>
      <w:r w:rsidR="00672A93" w:rsidRPr="00F34C36">
        <w:rPr>
          <w:rFonts w:ascii="Rotis Sans Serif Std" w:hAnsi="Rotis Sans Serif Std" w:cs="Arial"/>
          <w:b/>
          <w:sz w:val="34"/>
          <w:szCs w:val="34"/>
        </w:rPr>
        <w:t xml:space="preserve"> </w:t>
      </w:r>
      <w:r w:rsidR="002813DB">
        <w:rPr>
          <w:rFonts w:ascii="Rotis Sans Serif Std" w:hAnsi="Rotis Sans Serif Std" w:cs="Arial"/>
          <w:b/>
          <w:sz w:val="34"/>
          <w:szCs w:val="34"/>
        </w:rPr>
        <w:t xml:space="preserve">GNSS und Uhren </w:t>
      </w:r>
      <w:r w:rsidR="00853D37" w:rsidRPr="00F34C36">
        <w:rPr>
          <w:rFonts w:ascii="Rotis Sans Serif Std" w:hAnsi="Rotis Sans Serif Std" w:cs="Arial"/>
          <w:b/>
          <w:sz w:val="34"/>
          <w:szCs w:val="34"/>
        </w:rPr>
        <w:t>(</w:t>
      </w:r>
      <w:proofErr w:type="spellStart"/>
      <w:r w:rsidR="00AA75C2" w:rsidRPr="00F34C36">
        <w:rPr>
          <w:rFonts w:ascii="Rotis Sans Serif Std" w:hAnsi="Rotis Sans Serif Std" w:cs="Arial"/>
          <w:b/>
          <w:sz w:val="34"/>
          <w:szCs w:val="34"/>
        </w:rPr>
        <w:t>E</w:t>
      </w:r>
      <w:r w:rsidR="00F34C36">
        <w:rPr>
          <w:rFonts w:ascii="Rotis Sans Serif Std" w:hAnsi="Rotis Sans Serif Std" w:cs="Arial"/>
          <w:b/>
          <w:sz w:val="34"/>
          <w:szCs w:val="34"/>
        </w:rPr>
        <w:t>ntgGr</w:t>
      </w:r>
      <w:proofErr w:type="spellEnd"/>
      <w:r w:rsidR="00F34C36">
        <w:rPr>
          <w:rFonts w:ascii="Rotis Sans Serif Std" w:hAnsi="Rotis Sans Serif Std" w:cs="Arial"/>
          <w:b/>
          <w:sz w:val="34"/>
          <w:szCs w:val="34"/>
        </w:rPr>
        <w:t xml:space="preserve">. </w:t>
      </w:r>
      <w:r w:rsidR="0053342C" w:rsidRPr="00F34C36">
        <w:rPr>
          <w:rFonts w:ascii="Rotis Sans Serif Std" w:hAnsi="Rotis Sans Serif Std" w:cs="Arial"/>
          <w:b/>
          <w:sz w:val="34"/>
          <w:szCs w:val="34"/>
        </w:rPr>
        <w:t>1</w:t>
      </w:r>
      <w:r w:rsidR="00E47F4B" w:rsidRPr="00F34C36">
        <w:rPr>
          <w:rFonts w:ascii="Rotis Sans Serif Std" w:hAnsi="Rotis Sans Serif Std" w:cs="Arial"/>
          <w:b/>
          <w:sz w:val="34"/>
          <w:szCs w:val="34"/>
        </w:rPr>
        <w:t>3</w:t>
      </w:r>
      <w:r w:rsidR="00AA75C2" w:rsidRPr="00F34C36">
        <w:rPr>
          <w:rFonts w:ascii="Rotis Sans Serif Std" w:hAnsi="Rotis Sans Serif Std" w:cs="Arial"/>
          <w:b/>
          <w:sz w:val="34"/>
          <w:szCs w:val="34"/>
        </w:rPr>
        <w:t xml:space="preserve"> </w:t>
      </w:r>
      <w:r w:rsidR="00853D37" w:rsidRPr="00F34C36">
        <w:rPr>
          <w:rFonts w:ascii="Rotis Sans Serif Std" w:hAnsi="Rotis Sans Serif Std" w:cs="Arial"/>
          <w:b/>
          <w:sz w:val="34"/>
          <w:szCs w:val="34"/>
        </w:rPr>
        <w:t>TV-L)</w:t>
      </w:r>
    </w:p>
    <w:p w:rsidR="008631AC" w:rsidRPr="00F34C36" w:rsidRDefault="00667B95" w:rsidP="008631AC">
      <w:pPr>
        <w:pStyle w:val="test"/>
        <w:spacing w:before="120"/>
        <w:ind w:left="0" w:right="792"/>
        <w:rPr>
          <w:rFonts w:ascii="Rotis Sans Serif Std Light" w:hAnsi="Rotis Sans Serif Std Light" w:cs="Arial"/>
          <w:sz w:val="21"/>
          <w:szCs w:val="21"/>
        </w:rPr>
      </w:pPr>
      <w:r w:rsidRPr="00F34C36">
        <w:rPr>
          <w:rFonts w:ascii="Rotis Sans Serif Std Light" w:hAnsi="Rotis Sans Serif Std Light" w:cs="Arial"/>
          <w:sz w:val="21"/>
          <w:szCs w:val="21"/>
        </w:rPr>
        <w:t>zu besetzen. Die Stelle</w:t>
      </w:r>
      <w:r w:rsidR="00672A93" w:rsidRPr="00F34C36">
        <w:rPr>
          <w:rFonts w:ascii="Rotis Sans Serif Std Light" w:hAnsi="Rotis Sans Serif Std Light" w:cs="Arial"/>
          <w:sz w:val="21"/>
          <w:szCs w:val="21"/>
        </w:rPr>
        <w:t xml:space="preserve"> </w:t>
      </w:r>
      <w:r w:rsidR="00842A5B">
        <w:rPr>
          <w:rFonts w:ascii="Rotis Sans Serif Std Light" w:hAnsi="Rotis Sans Serif Std Light" w:cs="Arial"/>
          <w:sz w:val="21"/>
          <w:szCs w:val="21"/>
        </w:rPr>
        <w:t>ist</w:t>
      </w:r>
      <w:r w:rsidRPr="00F34C36">
        <w:rPr>
          <w:rFonts w:ascii="Rotis Sans Serif Std Light" w:hAnsi="Rotis Sans Serif Std Light" w:cs="Arial"/>
          <w:sz w:val="21"/>
          <w:szCs w:val="21"/>
        </w:rPr>
        <w:t xml:space="preserve"> </w:t>
      </w:r>
      <w:r w:rsidR="00D04ABC">
        <w:rPr>
          <w:rFonts w:ascii="Rotis Sans Serif Std Light" w:hAnsi="Rotis Sans Serif Std Light" w:cs="Arial"/>
          <w:sz w:val="21"/>
          <w:szCs w:val="21"/>
        </w:rPr>
        <w:t xml:space="preserve">zunächst </w:t>
      </w:r>
      <w:r w:rsidRPr="00F34C36">
        <w:rPr>
          <w:rFonts w:ascii="Rotis Sans Serif Std Light" w:hAnsi="Rotis Sans Serif Std Light" w:cs="Arial"/>
          <w:sz w:val="21"/>
          <w:szCs w:val="21"/>
        </w:rPr>
        <w:t>auf 3</w:t>
      </w:r>
      <w:r w:rsidR="00015716" w:rsidRPr="00F34C36">
        <w:rPr>
          <w:rFonts w:ascii="Rotis Sans Serif Std Light" w:hAnsi="Rotis Sans Serif Std Light" w:cs="Arial"/>
          <w:sz w:val="21"/>
          <w:szCs w:val="21"/>
        </w:rPr>
        <w:t xml:space="preserve"> Jahre befristet.</w:t>
      </w:r>
      <w:r w:rsidR="00A71BDE" w:rsidRPr="00F34C36">
        <w:rPr>
          <w:rFonts w:ascii="Rotis Sans Serif Std Light" w:hAnsi="Rotis Sans Serif Std Light" w:cs="Arial"/>
          <w:sz w:val="21"/>
          <w:szCs w:val="21"/>
        </w:rPr>
        <w:t xml:space="preserve"> </w:t>
      </w:r>
    </w:p>
    <w:p w:rsidR="00A23CC6" w:rsidRPr="00A23CC6" w:rsidRDefault="00A23CC6" w:rsidP="008631AC">
      <w:pPr>
        <w:pStyle w:val="test"/>
        <w:spacing w:before="120"/>
        <w:ind w:left="0" w:right="792"/>
        <w:rPr>
          <w:rFonts w:ascii="Rotis Sans Serif Std" w:hAnsi="Rotis Sans Serif Std" w:cs="Arial"/>
          <w:sz w:val="21"/>
          <w:szCs w:val="21"/>
        </w:rPr>
      </w:pPr>
      <w:bookmarkStart w:id="0" w:name="_GoBack"/>
      <w:r>
        <w:rPr>
          <w:rFonts w:ascii="Rotis Sans Serif Std" w:hAnsi="Rotis Sans Serif Std" w:cs="Arial"/>
          <w:b/>
          <w:sz w:val="21"/>
          <w:szCs w:val="21"/>
        </w:rPr>
        <w:t xml:space="preserve">Thema </w:t>
      </w:r>
      <w:r w:rsidRPr="00A23CC6">
        <w:rPr>
          <w:rFonts w:ascii="Rotis Sans Serif Std" w:hAnsi="Rotis Sans Serif Std" w:cs="Arial"/>
          <w:sz w:val="21"/>
          <w:szCs w:val="21"/>
        </w:rPr>
        <w:t xml:space="preserve">ist die Entwicklung </w:t>
      </w:r>
      <w:r w:rsidRPr="00997C1B">
        <w:rPr>
          <w:rFonts w:ascii="Rotis Sans Serif Std" w:hAnsi="Rotis Sans Serif Std" w:cs="Arial"/>
          <w:sz w:val="21"/>
          <w:szCs w:val="21"/>
        </w:rPr>
        <w:t xml:space="preserve">von </w:t>
      </w:r>
      <w:r w:rsidR="00842A5B" w:rsidRPr="00997C1B">
        <w:rPr>
          <w:rFonts w:ascii="Rotis Sans Serif Std" w:hAnsi="Rotis Sans Serif Std" w:cs="Arial"/>
          <w:sz w:val="21"/>
          <w:szCs w:val="21"/>
        </w:rPr>
        <w:t xml:space="preserve">alternativen </w:t>
      </w:r>
      <w:r w:rsidR="00CF1FD4">
        <w:rPr>
          <w:rFonts w:ascii="Rotis Sans Serif Std" w:hAnsi="Rotis Sans Serif Std" w:cs="Arial"/>
          <w:sz w:val="21"/>
          <w:szCs w:val="21"/>
        </w:rPr>
        <w:t>Navigations</w:t>
      </w:r>
      <w:r w:rsidR="00997C1B">
        <w:rPr>
          <w:rFonts w:ascii="Rotis Sans Serif Std" w:hAnsi="Rotis Sans Serif Std" w:cs="Arial"/>
          <w:sz w:val="21"/>
          <w:szCs w:val="21"/>
        </w:rPr>
        <w:t xml:space="preserve">konzepten mit </w:t>
      </w:r>
      <w:proofErr w:type="spellStart"/>
      <w:r w:rsidR="00997C1B">
        <w:rPr>
          <w:rFonts w:ascii="Rotis Sans Serif Std" w:hAnsi="Rotis Sans Serif Std" w:cs="Arial"/>
          <w:sz w:val="21"/>
          <w:szCs w:val="21"/>
        </w:rPr>
        <w:t>Einfreq</w:t>
      </w:r>
      <w:r w:rsidR="00997C1B" w:rsidRPr="00997C1B">
        <w:rPr>
          <w:rFonts w:ascii="Rotis Sans Serif Std" w:hAnsi="Rotis Sans Serif Std" w:cs="Arial"/>
          <w:sz w:val="21"/>
          <w:szCs w:val="21"/>
        </w:rPr>
        <w:t>u</w:t>
      </w:r>
      <w:r w:rsidR="00997C1B">
        <w:rPr>
          <w:rFonts w:ascii="Rotis Sans Serif Std" w:hAnsi="Rotis Sans Serif Std" w:cs="Arial"/>
          <w:sz w:val="21"/>
          <w:szCs w:val="21"/>
        </w:rPr>
        <w:t>e</w:t>
      </w:r>
      <w:r w:rsidR="00997C1B" w:rsidRPr="00997C1B">
        <w:rPr>
          <w:rFonts w:ascii="Rotis Sans Serif Std" w:hAnsi="Rotis Sans Serif Std" w:cs="Arial"/>
          <w:sz w:val="21"/>
          <w:szCs w:val="21"/>
        </w:rPr>
        <w:t>nzempfängern</w:t>
      </w:r>
      <w:proofErr w:type="spellEnd"/>
      <w:r w:rsidR="00997C1B" w:rsidRPr="00997C1B">
        <w:rPr>
          <w:rFonts w:ascii="Rotis Sans Serif Std" w:hAnsi="Rotis Sans Serif Std" w:cs="Arial"/>
          <w:sz w:val="21"/>
          <w:szCs w:val="21"/>
        </w:rPr>
        <w:t xml:space="preserve"> unter Nutzung von präzisen Atomuhren.</w:t>
      </w:r>
      <w:r w:rsidR="00997C1B">
        <w:rPr>
          <w:rFonts w:ascii="Rotis Sans Serif Std" w:hAnsi="Rotis Sans Serif Std" w:cs="Arial"/>
          <w:b/>
          <w:sz w:val="21"/>
          <w:szCs w:val="21"/>
        </w:rPr>
        <w:t xml:space="preserve"> </w:t>
      </w:r>
      <w:r w:rsidRPr="00A23CC6">
        <w:rPr>
          <w:rFonts w:ascii="Rotis Sans Serif Std" w:hAnsi="Rotis Sans Serif Std" w:cs="Arial"/>
          <w:sz w:val="21"/>
          <w:szCs w:val="21"/>
        </w:rPr>
        <w:t xml:space="preserve">Neben </w:t>
      </w:r>
      <w:r w:rsidR="00842A5B">
        <w:rPr>
          <w:rFonts w:ascii="Rotis Sans Serif Std" w:hAnsi="Rotis Sans Serif Std" w:cs="Arial"/>
          <w:sz w:val="21"/>
          <w:szCs w:val="21"/>
        </w:rPr>
        <w:t xml:space="preserve">theoretischen Entwicklungen und </w:t>
      </w:r>
      <w:r w:rsidRPr="00A23CC6">
        <w:rPr>
          <w:rFonts w:ascii="Rotis Sans Serif Std" w:hAnsi="Rotis Sans Serif Std" w:cs="Arial"/>
          <w:sz w:val="21"/>
          <w:szCs w:val="21"/>
        </w:rPr>
        <w:t xml:space="preserve">Simulationsstudien in </w:t>
      </w:r>
      <w:proofErr w:type="spellStart"/>
      <w:r w:rsidRPr="00A23CC6">
        <w:rPr>
          <w:rFonts w:ascii="Rotis Sans Serif Std" w:hAnsi="Rotis Sans Serif Std" w:cs="Arial"/>
          <w:sz w:val="21"/>
          <w:szCs w:val="21"/>
        </w:rPr>
        <w:t>Matlab</w:t>
      </w:r>
      <w:proofErr w:type="spellEnd"/>
      <w:r w:rsidRPr="00A23CC6">
        <w:rPr>
          <w:rFonts w:ascii="Rotis Sans Serif Std" w:hAnsi="Rotis Sans Serif Std" w:cs="Arial"/>
          <w:sz w:val="21"/>
          <w:szCs w:val="21"/>
        </w:rPr>
        <w:t xml:space="preserve"> sollen Testmessungen </w:t>
      </w:r>
      <w:r w:rsidR="00997C1B">
        <w:rPr>
          <w:rFonts w:ascii="Rotis Sans Serif Std" w:hAnsi="Rotis Sans Serif Std" w:cs="Arial"/>
          <w:sz w:val="21"/>
          <w:szCs w:val="21"/>
        </w:rPr>
        <w:t xml:space="preserve">mit zu entwickelnden Prototypen </w:t>
      </w:r>
      <w:r w:rsidRPr="00A23CC6">
        <w:rPr>
          <w:rFonts w:ascii="Rotis Sans Serif Std" w:hAnsi="Rotis Sans Serif Std" w:cs="Arial"/>
          <w:sz w:val="21"/>
          <w:szCs w:val="21"/>
        </w:rPr>
        <w:t>durchgeführt und au</w:t>
      </w:r>
      <w:r w:rsidRPr="00A23CC6">
        <w:rPr>
          <w:rFonts w:ascii="Rotis Sans Serif Std" w:hAnsi="Rotis Sans Serif Std" w:cs="Arial"/>
          <w:sz w:val="21"/>
          <w:szCs w:val="21"/>
        </w:rPr>
        <w:t>s</w:t>
      </w:r>
      <w:r w:rsidRPr="00A23CC6">
        <w:rPr>
          <w:rFonts w:ascii="Rotis Sans Serif Std" w:hAnsi="Rotis Sans Serif Std" w:cs="Arial"/>
          <w:sz w:val="21"/>
          <w:szCs w:val="21"/>
        </w:rPr>
        <w:t xml:space="preserve">gewertet </w:t>
      </w:r>
      <w:r w:rsidR="00997C1B">
        <w:rPr>
          <w:rFonts w:ascii="Rotis Sans Serif Std" w:hAnsi="Rotis Sans Serif Std" w:cs="Arial"/>
          <w:sz w:val="21"/>
          <w:szCs w:val="21"/>
        </w:rPr>
        <w:t xml:space="preserve">werden. Anwendungen sind die präzise Fahrzeugnavigation im innerstädtischen Bereich und Fluganwendungen mit Partnern aus der Industrie. </w:t>
      </w:r>
    </w:p>
    <w:bookmarkEnd w:id="0"/>
    <w:p w:rsidR="008631AC" w:rsidRDefault="008631AC" w:rsidP="007B6691">
      <w:pPr>
        <w:pStyle w:val="test"/>
        <w:spacing w:before="120"/>
        <w:ind w:left="0" w:right="792"/>
        <w:rPr>
          <w:rFonts w:ascii="Rotis Sans Serif Std Light" w:hAnsi="Rotis Sans Serif Std Light" w:cs="Arial"/>
          <w:sz w:val="21"/>
          <w:szCs w:val="21"/>
        </w:rPr>
      </w:pPr>
      <w:r w:rsidRPr="00F34C36">
        <w:rPr>
          <w:rFonts w:ascii="Rotis Sans Serif Std" w:hAnsi="Rotis Sans Serif Std" w:cs="Arial"/>
          <w:b/>
          <w:sz w:val="21"/>
          <w:szCs w:val="21"/>
        </w:rPr>
        <w:t>Erwartet</w:t>
      </w:r>
      <w:r w:rsidRPr="00F34C36">
        <w:rPr>
          <w:rFonts w:ascii="Rotis Sans Serif Std Light" w:hAnsi="Rotis Sans Serif Std Light" w:cs="Arial"/>
          <w:sz w:val="21"/>
          <w:szCs w:val="21"/>
        </w:rPr>
        <w:t xml:space="preserve"> wird ein abgeschlossenes Universitätsstudium mit überdurc</w:t>
      </w:r>
      <w:r w:rsidRPr="00F34C36">
        <w:rPr>
          <w:rFonts w:ascii="Rotis Sans Serif Std Light" w:hAnsi="Rotis Sans Serif Std Light" w:cs="Arial"/>
          <w:sz w:val="21"/>
          <w:szCs w:val="21"/>
        </w:rPr>
        <w:t>h</w:t>
      </w:r>
      <w:r w:rsidRPr="00F34C36">
        <w:rPr>
          <w:rFonts w:ascii="Rotis Sans Serif Std Light" w:hAnsi="Rotis Sans Serif Std Light" w:cs="Arial"/>
          <w:sz w:val="21"/>
          <w:szCs w:val="21"/>
        </w:rPr>
        <w:t xml:space="preserve">schnittlichen Leistungen in </w:t>
      </w:r>
      <w:r w:rsidR="00413E60" w:rsidRPr="00F34C36">
        <w:rPr>
          <w:rFonts w:ascii="Rotis Sans Serif Std Light" w:hAnsi="Rotis Sans Serif Std Light" w:cs="Arial"/>
          <w:sz w:val="21"/>
          <w:szCs w:val="21"/>
        </w:rPr>
        <w:t xml:space="preserve">Geodäsie und Geoinformatik, </w:t>
      </w:r>
      <w:r w:rsidR="00842A5B">
        <w:rPr>
          <w:rFonts w:ascii="Rotis Sans Serif Std Light" w:hAnsi="Rotis Sans Serif Std Light" w:cs="Arial"/>
          <w:sz w:val="21"/>
          <w:szCs w:val="21"/>
        </w:rPr>
        <w:t>Luft- und Rau</w:t>
      </w:r>
      <w:r w:rsidR="00842A5B">
        <w:rPr>
          <w:rFonts w:ascii="Rotis Sans Serif Std Light" w:hAnsi="Rotis Sans Serif Std Light" w:cs="Arial"/>
          <w:sz w:val="21"/>
          <w:szCs w:val="21"/>
        </w:rPr>
        <w:t>m</w:t>
      </w:r>
      <w:r w:rsidR="00842A5B">
        <w:rPr>
          <w:rFonts w:ascii="Rotis Sans Serif Std Light" w:hAnsi="Rotis Sans Serif Std Light" w:cs="Arial"/>
          <w:sz w:val="21"/>
          <w:szCs w:val="21"/>
        </w:rPr>
        <w:t xml:space="preserve">fahrt </w:t>
      </w:r>
      <w:r w:rsidR="00413E60" w:rsidRPr="00F34C36">
        <w:rPr>
          <w:rFonts w:ascii="Rotis Sans Serif Std Light" w:hAnsi="Rotis Sans Serif Std Light" w:cs="Arial"/>
          <w:sz w:val="21"/>
          <w:szCs w:val="21"/>
        </w:rPr>
        <w:t>oder einer verwandten Disziplin</w:t>
      </w:r>
      <w:r w:rsidRPr="00F34C36">
        <w:rPr>
          <w:rFonts w:ascii="Rotis Sans Serif Std Light" w:hAnsi="Rotis Sans Serif Std Light" w:cs="Arial"/>
          <w:sz w:val="21"/>
          <w:szCs w:val="21"/>
        </w:rPr>
        <w:t xml:space="preserve">. </w:t>
      </w:r>
      <w:r w:rsidR="009F4A70">
        <w:rPr>
          <w:rFonts w:ascii="Rotis Sans Serif Std Light" w:hAnsi="Rotis Sans Serif Std Light" w:cs="Arial"/>
          <w:sz w:val="21"/>
          <w:szCs w:val="21"/>
        </w:rPr>
        <w:t xml:space="preserve">Sehr gute Programmierkenntnisse und Erfahrungen mit der Messung und Auswertung von GNSS-Beobachtungen werden benötigt. </w:t>
      </w:r>
      <w:r w:rsidRPr="00F34C36">
        <w:rPr>
          <w:rFonts w:ascii="Rotis Sans Serif Std Light" w:hAnsi="Rotis Sans Serif Std Light" w:cs="Arial"/>
          <w:sz w:val="21"/>
          <w:szCs w:val="21"/>
        </w:rPr>
        <w:t xml:space="preserve">Erforderlich sind darüber hinaus Freude am interdisziplinären, selbständigen Arbeiten sowie gute Kenntnisse der englischen </w:t>
      </w:r>
      <w:r w:rsidR="009F4A70">
        <w:rPr>
          <w:rFonts w:ascii="Rotis Sans Serif Std Light" w:hAnsi="Rotis Sans Serif Std Light" w:cs="Arial"/>
          <w:sz w:val="21"/>
          <w:szCs w:val="21"/>
        </w:rPr>
        <w:t xml:space="preserve">und deutschen </w:t>
      </w:r>
      <w:r w:rsidRPr="00F34C36">
        <w:rPr>
          <w:rFonts w:ascii="Rotis Sans Serif Std Light" w:hAnsi="Rotis Sans Serif Std Light" w:cs="Arial"/>
          <w:sz w:val="21"/>
          <w:szCs w:val="21"/>
        </w:rPr>
        <w:t xml:space="preserve">Sprache. </w:t>
      </w:r>
    </w:p>
    <w:p w:rsidR="008631AC" w:rsidRPr="00F34C36" w:rsidRDefault="008631AC" w:rsidP="008631AC">
      <w:pPr>
        <w:pStyle w:val="test"/>
        <w:spacing w:before="120"/>
        <w:ind w:left="0" w:right="792"/>
        <w:rPr>
          <w:rFonts w:ascii="Rotis Sans Serif Std Light" w:hAnsi="Rotis Sans Serif Std Light" w:cs="Arial"/>
          <w:sz w:val="21"/>
          <w:szCs w:val="21"/>
        </w:rPr>
      </w:pPr>
      <w:r w:rsidRPr="00F34C36">
        <w:rPr>
          <w:rFonts w:ascii="Rotis Sans Serif Std Light" w:hAnsi="Rotis Sans Serif Std Light" w:cs="Arial"/>
          <w:sz w:val="21"/>
          <w:szCs w:val="21"/>
        </w:rPr>
        <w:t xml:space="preserve">Auf Wunsch kann eine Teilzeitbeschäftigung ermöglicht werden. </w:t>
      </w:r>
    </w:p>
    <w:p w:rsidR="008631AC" w:rsidRPr="00F34C36" w:rsidRDefault="00F34C36" w:rsidP="00F34C36">
      <w:pPr>
        <w:pStyle w:val="test"/>
        <w:ind w:left="0" w:right="792"/>
        <w:rPr>
          <w:rFonts w:ascii="Rotis Sans Serif Std Light" w:hAnsi="Rotis Sans Serif Std Light" w:cs="Arial"/>
          <w:sz w:val="21"/>
          <w:szCs w:val="21"/>
        </w:rPr>
      </w:pPr>
      <w:r w:rsidRPr="00F34C36">
        <w:rPr>
          <w:rFonts w:ascii="Rotis Sans Serif Std Light" w:hAnsi="Rotis Sans Serif Std Light"/>
          <w:sz w:val="21"/>
          <w:szCs w:val="21"/>
        </w:rPr>
        <w:t>Die Leibniz Universität Hannover will die berufliche Gleichberechtigung von Frauen und Männern besonders fördern und fordert deshalb qualif</w:t>
      </w:r>
      <w:r w:rsidRPr="00F34C36">
        <w:rPr>
          <w:rFonts w:ascii="Rotis Sans Serif Std Light" w:hAnsi="Rotis Sans Serif Std Light"/>
          <w:sz w:val="21"/>
          <w:szCs w:val="21"/>
        </w:rPr>
        <w:t>i</w:t>
      </w:r>
      <w:r w:rsidRPr="00F34C36">
        <w:rPr>
          <w:rFonts w:ascii="Rotis Sans Serif Std Light" w:hAnsi="Rotis Sans Serif Std Light"/>
          <w:sz w:val="21"/>
          <w:szCs w:val="21"/>
        </w:rPr>
        <w:t xml:space="preserve">zierte Frauen nachdrücklich auf, sich zu bewerben. </w:t>
      </w:r>
      <w:r w:rsidR="008631AC" w:rsidRPr="00F34C36">
        <w:rPr>
          <w:rFonts w:ascii="Rotis Sans Serif Std Light" w:hAnsi="Rotis Sans Serif Std Light" w:cs="Arial"/>
          <w:sz w:val="21"/>
          <w:szCs w:val="21"/>
        </w:rPr>
        <w:t>Schwerbehinderte Bewerberinnen und Bewerber werden bei gleicher Qualifikation bevo</w:t>
      </w:r>
      <w:r w:rsidR="008631AC" w:rsidRPr="00F34C36">
        <w:rPr>
          <w:rFonts w:ascii="Rotis Sans Serif Std Light" w:hAnsi="Rotis Sans Serif Std Light" w:cs="Arial"/>
          <w:sz w:val="21"/>
          <w:szCs w:val="21"/>
        </w:rPr>
        <w:t>r</w:t>
      </w:r>
      <w:r w:rsidR="008631AC" w:rsidRPr="00F34C36">
        <w:rPr>
          <w:rFonts w:ascii="Rotis Sans Serif Std Light" w:hAnsi="Rotis Sans Serif Std Light" w:cs="Arial"/>
          <w:sz w:val="21"/>
          <w:szCs w:val="21"/>
        </w:rPr>
        <w:t>zugt.</w:t>
      </w:r>
    </w:p>
    <w:p w:rsidR="00736C54" w:rsidRPr="00F34C36" w:rsidRDefault="008631AC" w:rsidP="00A23CC6">
      <w:pPr>
        <w:pStyle w:val="test"/>
        <w:spacing w:before="120"/>
        <w:ind w:left="0" w:right="792"/>
        <w:rPr>
          <w:rFonts w:ascii="Rotis Sans Serif Std Light" w:hAnsi="Rotis Sans Serif Std Light" w:cs="Arial"/>
          <w:sz w:val="21"/>
          <w:szCs w:val="21"/>
        </w:rPr>
      </w:pPr>
      <w:r w:rsidRPr="00F34C36">
        <w:rPr>
          <w:rFonts w:ascii="Rotis Sans Serif Std Light" w:hAnsi="Rotis Sans Serif Std Light" w:cs="Arial"/>
          <w:sz w:val="21"/>
          <w:szCs w:val="21"/>
        </w:rPr>
        <w:t xml:space="preserve">Bewerbungen in deutscher oder englischer Sprache senden Sie bitte </w:t>
      </w:r>
      <w:r w:rsidR="00F54BC7" w:rsidRPr="00F34C36">
        <w:rPr>
          <w:rFonts w:ascii="Rotis Sans Serif Std Light" w:hAnsi="Rotis Sans Serif Std Light" w:cs="Arial"/>
          <w:sz w:val="21"/>
          <w:szCs w:val="21"/>
        </w:rPr>
        <w:t xml:space="preserve">bis zum </w:t>
      </w:r>
      <w:r w:rsidR="00D04ABC">
        <w:rPr>
          <w:rFonts w:ascii="Rotis Sans Serif Std Light" w:hAnsi="Rotis Sans Serif Std Light" w:cs="Arial"/>
          <w:b/>
          <w:sz w:val="21"/>
          <w:szCs w:val="21"/>
        </w:rPr>
        <w:t>15.9</w:t>
      </w:r>
      <w:r w:rsidR="00F54BC7" w:rsidRPr="00F34C36">
        <w:rPr>
          <w:rFonts w:ascii="Rotis Sans Serif Std Light" w:hAnsi="Rotis Sans Serif Std Light" w:cs="Arial"/>
          <w:b/>
          <w:sz w:val="21"/>
          <w:szCs w:val="21"/>
        </w:rPr>
        <w:t>.201</w:t>
      </w:r>
      <w:r w:rsidR="009F4A70">
        <w:rPr>
          <w:rFonts w:ascii="Rotis Sans Serif Std Light" w:hAnsi="Rotis Sans Serif Std Light" w:cs="Arial"/>
          <w:b/>
          <w:sz w:val="21"/>
          <w:szCs w:val="21"/>
        </w:rPr>
        <w:t>7</w:t>
      </w:r>
      <w:r w:rsidR="00F54BC7" w:rsidRPr="00F34C36">
        <w:rPr>
          <w:rFonts w:ascii="Rotis Sans Serif Std Light" w:hAnsi="Rotis Sans Serif Std Light" w:cs="Arial"/>
          <w:sz w:val="21"/>
          <w:szCs w:val="21"/>
        </w:rPr>
        <w:t xml:space="preserve"> </w:t>
      </w:r>
      <w:r w:rsidRPr="00F34C36">
        <w:rPr>
          <w:rFonts w:ascii="Rotis Sans Serif Std Light" w:hAnsi="Rotis Sans Serif Std Light" w:cs="Arial"/>
          <w:sz w:val="21"/>
          <w:szCs w:val="21"/>
        </w:rPr>
        <w:t xml:space="preserve">in elektronischer Form (PDF) an die Emailadresse: </w:t>
      </w:r>
      <w:hyperlink r:id="rId8" w:history="1">
        <w:r w:rsidR="00A23CC6">
          <w:rPr>
            <w:rStyle w:val="Hyperlink"/>
            <w:rFonts w:ascii="Rotis Sans Serif Std Light" w:hAnsi="Rotis Sans Serif Std Light"/>
            <w:sz w:val="21"/>
            <w:szCs w:val="21"/>
          </w:rPr>
          <w:t>schoen</w:t>
        </w:r>
        <w:r w:rsidR="00657266" w:rsidRPr="00F34C36">
          <w:rPr>
            <w:rStyle w:val="Hyperlink"/>
            <w:rFonts w:ascii="Rotis Sans Serif Std Light" w:hAnsi="Rotis Sans Serif Std Light"/>
            <w:sz w:val="21"/>
            <w:szCs w:val="21"/>
          </w:rPr>
          <w:t>@ife.uni-hannover.de</w:t>
        </w:r>
      </w:hyperlink>
      <w:r w:rsidRPr="00F34C36">
        <w:rPr>
          <w:rFonts w:ascii="Rotis Sans Serif Std Light" w:hAnsi="Rotis Sans Serif Std Light" w:cs="Arial"/>
          <w:sz w:val="21"/>
          <w:szCs w:val="21"/>
        </w:rPr>
        <w:t xml:space="preserve">. </w:t>
      </w:r>
      <w:r w:rsidR="00A23CC6">
        <w:rPr>
          <w:rFonts w:ascii="Rotis Sans Serif Std Light" w:hAnsi="Rotis Sans Serif Std Light" w:cs="Arial"/>
          <w:sz w:val="21"/>
          <w:szCs w:val="21"/>
        </w:rPr>
        <w:t xml:space="preserve">Für Rückfragen steht Ihnen Prof. Dr. Steffen Schön (0511-762-3397) zur Verfügung. </w:t>
      </w:r>
    </w:p>
    <w:p w:rsidR="00FA325F" w:rsidRDefault="00FA325F" w:rsidP="00B729AF">
      <w:pPr>
        <w:pStyle w:val="test"/>
        <w:ind w:left="0" w:right="792"/>
        <w:rPr>
          <w:rFonts w:ascii="Rotis Sans Serif Std Light" w:hAnsi="Rotis Sans Serif Std Light" w:cs="Arial"/>
          <w:sz w:val="21"/>
          <w:szCs w:val="21"/>
        </w:rPr>
      </w:pPr>
    </w:p>
    <w:p w:rsidR="0028125E" w:rsidRPr="00F34C36" w:rsidRDefault="0028125E" w:rsidP="0028125E">
      <w:pPr>
        <w:pStyle w:val="test"/>
        <w:ind w:left="0" w:right="792"/>
        <w:rPr>
          <w:rFonts w:ascii="Rotis Sans Serif Std Light" w:hAnsi="Rotis Sans Serif Std Light" w:cs="Arial"/>
          <w:sz w:val="21"/>
          <w:szCs w:val="21"/>
        </w:rPr>
      </w:pPr>
      <w:r w:rsidRPr="0028125E">
        <w:rPr>
          <w:rFonts w:ascii="Rotis Sans Serif Std Light" w:hAnsi="Rotis Sans Serif Std Light" w:cs="Arial"/>
          <w:noProof/>
          <w:sz w:val="21"/>
          <w:szCs w:val="21"/>
        </w:rPr>
        <w:lastRenderedPageBreak/>
        <w:drawing>
          <wp:inline distT="0" distB="0" distL="0" distR="0">
            <wp:extent cx="1923522" cy="998855"/>
            <wp:effectExtent l="19050" t="0" r="528" b="0"/>
            <wp:docPr id="4" name="Grafik 0" descr="If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e_logo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522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tis Sans Serif Std Light" w:hAnsi="Rotis Sans Serif Std Light" w:cs="Arial"/>
          <w:sz w:val="21"/>
          <w:szCs w:val="21"/>
        </w:rPr>
        <w:t xml:space="preserve">                                          </w:t>
      </w:r>
    </w:p>
    <w:sectPr w:rsidR="0028125E" w:rsidRPr="00F34C36" w:rsidSect="00891008">
      <w:headerReference w:type="default" r:id="rId10"/>
      <w:pgSz w:w="11900" w:h="16840" w:code="9"/>
      <w:pgMar w:top="2750" w:right="1268" w:bottom="397" w:left="275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42" w:rsidRDefault="00A27542">
      <w:r>
        <w:separator/>
      </w:r>
    </w:p>
  </w:endnote>
  <w:endnote w:type="continuationSeparator" w:id="0">
    <w:p w:rsidR="00A27542" w:rsidRDefault="00A2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gfaRotisSansSerifLight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gfa Rotis Sans Serif Light">
    <w:altName w:val="Liberation Mono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tis Sans Serif Std Light">
    <w:altName w:val="Malgun Gothic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Rotis Sans Serif Std">
    <w:altName w:val="Malgun Gothic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42" w:rsidRDefault="00A27542">
      <w:r>
        <w:separator/>
      </w:r>
    </w:p>
  </w:footnote>
  <w:footnote w:type="continuationSeparator" w:id="0">
    <w:p w:rsidR="00A27542" w:rsidRDefault="00A27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AC" w:rsidRDefault="008631AC" w:rsidP="00A51FEB">
    <w:pPr>
      <w:pStyle w:val="Kopfzeile"/>
      <w:tabs>
        <w:tab w:val="clear" w:pos="9072"/>
        <w:tab w:val="right" w:pos="9639"/>
      </w:tabs>
      <w:ind w:left="-2268"/>
    </w:pPr>
  </w:p>
  <w:p w:rsidR="008631AC" w:rsidRDefault="008631AC" w:rsidP="00A51FEB">
    <w:pPr>
      <w:pStyle w:val="Kopfzeile"/>
      <w:tabs>
        <w:tab w:val="clear" w:pos="9072"/>
        <w:tab w:val="right" w:pos="9639"/>
      </w:tabs>
      <w:ind w:left="-2268"/>
    </w:pPr>
  </w:p>
  <w:p w:rsidR="008631AC" w:rsidRDefault="004405FC" w:rsidP="00A51FEB">
    <w:pPr>
      <w:pStyle w:val="Kopfzeile"/>
      <w:tabs>
        <w:tab w:val="clear" w:pos="9072"/>
        <w:tab w:val="right" w:pos="9639"/>
      </w:tabs>
      <w:ind w:left="-226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79.45pt;margin-top:5.3pt;width:477pt;height:72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" stroked="f">
          <v:textbox inset="5mm,5mm,5mm">
            <w:txbxContent>
              <w:p w:rsidR="008631AC" w:rsidRDefault="008631AC" w:rsidP="00BA1FF6">
                <w:r>
                  <w:rPr>
                    <w:noProof/>
                  </w:rPr>
                  <w:drawing>
                    <wp:inline distT="0" distB="0" distL="0" distR="0">
                      <wp:extent cx="5708650" cy="641350"/>
                      <wp:effectExtent l="19050" t="0" r="6350" b="0"/>
                      <wp:docPr id="2" name="Bild 2" descr="logo_anzei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anzeig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08650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631AC" w:rsidRDefault="008631AC" w:rsidP="00BA1FF6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D8C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3AD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887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085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144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3CF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0F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44C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BC4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C83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857C9D"/>
    <w:multiLevelType w:val="hybridMultilevel"/>
    <w:tmpl w:val="DA5A2A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63DE6"/>
    <w:multiLevelType w:val="hybridMultilevel"/>
    <w:tmpl w:val="CFCC5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13454"/>
    <w:multiLevelType w:val="hybridMultilevel"/>
    <w:tmpl w:val="A9BE9304"/>
    <w:lvl w:ilvl="0" w:tplc="E438F0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F1F5B"/>
    <w:multiLevelType w:val="hybridMultilevel"/>
    <w:tmpl w:val="17D21A3C"/>
    <w:lvl w:ilvl="0" w:tplc="A438646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4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6E63"/>
    <w:rsid w:val="00007D08"/>
    <w:rsid w:val="00015716"/>
    <w:rsid w:val="00025E1C"/>
    <w:rsid w:val="000264DC"/>
    <w:rsid w:val="000318F0"/>
    <w:rsid w:val="000360FC"/>
    <w:rsid w:val="00060FF6"/>
    <w:rsid w:val="0007620D"/>
    <w:rsid w:val="00076936"/>
    <w:rsid w:val="000A09B3"/>
    <w:rsid w:val="000B2208"/>
    <w:rsid w:val="000C6EB8"/>
    <w:rsid w:val="000C7D33"/>
    <w:rsid w:val="000D05C6"/>
    <w:rsid w:val="000E7A33"/>
    <w:rsid w:val="0012185B"/>
    <w:rsid w:val="00122855"/>
    <w:rsid w:val="00124E8D"/>
    <w:rsid w:val="0012719E"/>
    <w:rsid w:val="00134337"/>
    <w:rsid w:val="00150B6E"/>
    <w:rsid w:val="001747E4"/>
    <w:rsid w:val="001A3A9C"/>
    <w:rsid w:val="001C6705"/>
    <w:rsid w:val="001C6D90"/>
    <w:rsid w:val="001D1BE9"/>
    <w:rsid w:val="001D6835"/>
    <w:rsid w:val="001F422D"/>
    <w:rsid w:val="002122B4"/>
    <w:rsid w:val="00231105"/>
    <w:rsid w:val="00231504"/>
    <w:rsid w:val="00254C09"/>
    <w:rsid w:val="0026474F"/>
    <w:rsid w:val="0028125E"/>
    <w:rsid w:val="002813DB"/>
    <w:rsid w:val="002929A9"/>
    <w:rsid w:val="00292AD4"/>
    <w:rsid w:val="002A3229"/>
    <w:rsid w:val="003125A8"/>
    <w:rsid w:val="0031466B"/>
    <w:rsid w:val="003235CA"/>
    <w:rsid w:val="00333DD5"/>
    <w:rsid w:val="00336E63"/>
    <w:rsid w:val="00341756"/>
    <w:rsid w:val="003467ED"/>
    <w:rsid w:val="00365243"/>
    <w:rsid w:val="003738C8"/>
    <w:rsid w:val="003966BF"/>
    <w:rsid w:val="003B6F4F"/>
    <w:rsid w:val="003D71FE"/>
    <w:rsid w:val="003E0D35"/>
    <w:rsid w:val="003F1759"/>
    <w:rsid w:val="003F6FF0"/>
    <w:rsid w:val="00404435"/>
    <w:rsid w:val="00413E60"/>
    <w:rsid w:val="00416A03"/>
    <w:rsid w:val="00422515"/>
    <w:rsid w:val="004405FC"/>
    <w:rsid w:val="00440E27"/>
    <w:rsid w:val="00442A3C"/>
    <w:rsid w:val="004529CB"/>
    <w:rsid w:val="00462D44"/>
    <w:rsid w:val="00472457"/>
    <w:rsid w:val="00486076"/>
    <w:rsid w:val="00486934"/>
    <w:rsid w:val="004C1173"/>
    <w:rsid w:val="004C422B"/>
    <w:rsid w:val="004C4C88"/>
    <w:rsid w:val="004C5B20"/>
    <w:rsid w:val="004D0556"/>
    <w:rsid w:val="004D26C9"/>
    <w:rsid w:val="004D287D"/>
    <w:rsid w:val="004E6FA9"/>
    <w:rsid w:val="004F3B97"/>
    <w:rsid w:val="004F41D0"/>
    <w:rsid w:val="004F5476"/>
    <w:rsid w:val="0053342C"/>
    <w:rsid w:val="00540766"/>
    <w:rsid w:val="00545984"/>
    <w:rsid w:val="00546441"/>
    <w:rsid w:val="00593E50"/>
    <w:rsid w:val="005A1205"/>
    <w:rsid w:val="005A6061"/>
    <w:rsid w:val="005A7438"/>
    <w:rsid w:val="005B3C14"/>
    <w:rsid w:val="005C0FA2"/>
    <w:rsid w:val="00603F83"/>
    <w:rsid w:val="00605C5A"/>
    <w:rsid w:val="00650D87"/>
    <w:rsid w:val="00657266"/>
    <w:rsid w:val="00667B95"/>
    <w:rsid w:val="00667C39"/>
    <w:rsid w:val="00672A93"/>
    <w:rsid w:val="00690278"/>
    <w:rsid w:val="006A2362"/>
    <w:rsid w:val="006B70AC"/>
    <w:rsid w:val="006C6DB1"/>
    <w:rsid w:val="006E29FB"/>
    <w:rsid w:val="00703E94"/>
    <w:rsid w:val="00736C54"/>
    <w:rsid w:val="00743E4D"/>
    <w:rsid w:val="007748D3"/>
    <w:rsid w:val="00780642"/>
    <w:rsid w:val="007929F1"/>
    <w:rsid w:val="007934A5"/>
    <w:rsid w:val="007A044A"/>
    <w:rsid w:val="007B362E"/>
    <w:rsid w:val="007B6691"/>
    <w:rsid w:val="007C39A9"/>
    <w:rsid w:val="007D1AA0"/>
    <w:rsid w:val="007D1F54"/>
    <w:rsid w:val="008010D8"/>
    <w:rsid w:val="0083798D"/>
    <w:rsid w:val="00842A5B"/>
    <w:rsid w:val="00853D37"/>
    <w:rsid w:val="008631AC"/>
    <w:rsid w:val="008702B3"/>
    <w:rsid w:val="00891008"/>
    <w:rsid w:val="00891B82"/>
    <w:rsid w:val="00895075"/>
    <w:rsid w:val="008A4A43"/>
    <w:rsid w:val="008B73B3"/>
    <w:rsid w:val="008C2662"/>
    <w:rsid w:val="008D272B"/>
    <w:rsid w:val="008D7085"/>
    <w:rsid w:val="0091245B"/>
    <w:rsid w:val="00935AFC"/>
    <w:rsid w:val="00963262"/>
    <w:rsid w:val="0096430E"/>
    <w:rsid w:val="00973882"/>
    <w:rsid w:val="00975743"/>
    <w:rsid w:val="00982758"/>
    <w:rsid w:val="00993C8C"/>
    <w:rsid w:val="00997338"/>
    <w:rsid w:val="00997A09"/>
    <w:rsid w:val="00997C1B"/>
    <w:rsid w:val="009A0380"/>
    <w:rsid w:val="009F4A70"/>
    <w:rsid w:val="00A028E6"/>
    <w:rsid w:val="00A02C99"/>
    <w:rsid w:val="00A23CC6"/>
    <w:rsid w:val="00A27542"/>
    <w:rsid w:val="00A32EF6"/>
    <w:rsid w:val="00A3400E"/>
    <w:rsid w:val="00A35D20"/>
    <w:rsid w:val="00A36D03"/>
    <w:rsid w:val="00A43898"/>
    <w:rsid w:val="00A51FEB"/>
    <w:rsid w:val="00A71BDE"/>
    <w:rsid w:val="00A73430"/>
    <w:rsid w:val="00A9652E"/>
    <w:rsid w:val="00AA645D"/>
    <w:rsid w:val="00AA75C2"/>
    <w:rsid w:val="00AB4830"/>
    <w:rsid w:val="00AB7AF2"/>
    <w:rsid w:val="00AC4123"/>
    <w:rsid w:val="00AC4D97"/>
    <w:rsid w:val="00B14BE9"/>
    <w:rsid w:val="00B22CB8"/>
    <w:rsid w:val="00B257E1"/>
    <w:rsid w:val="00B34635"/>
    <w:rsid w:val="00B729AF"/>
    <w:rsid w:val="00BA1FF6"/>
    <w:rsid w:val="00BB6FFF"/>
    <w:rsid w:val="00BD6ABA"/>
    <w:rsid w:val="00BE0755"/>
    <w:rsid w:val="00C0262A"/>
    <w:rsid w:val="00C07B9E"/>
    <w:rsid w:val="00C35FA0"/>
    <w:rsid w:val="00C872F6"/>
    <w:rsid w:val="00C91905"/>
    <w:rsid w:val="00C93DC0"/>
    <w:rsid w:val="00CA0BAB"/>
    <w:rsid w:val="00CB106F"/>
    <w:rsid w:val="00CC79A8"/>
    <w:rsid w:val="00CD6889"/>
    <w:rsid w:val="00CF1FD4"/>
    <w:rsid w:val="00CF766A"/>
    <w:rsid w:val="00D04ABC"/>
    <w:rsid w:val="00D12D52"/>
    <w:rsid w:val="00D22ACC"/>
    <w:rsid w:val="00D37CBA"/>
    <w:rsid w:val="00D56433"/>
    <w:rsid w:val="00D62603"/>
    <w:rsid w:val="00D72001"/>
    <w:rsid w:val="00E17719"/>
    <w:rsid w:val="00E2090F"/>
    <w:rsid w:val="00E22CAB"/>
    <w:rsid w:val="00E43975"/>
    <w:rsid w:val="00E47F4B"/>
    <w:rsid w:val="00E64458"/>
    <w:rsid w:val="00E65751"/>
    <w:rsid w:val="00E87C5E"/>
    <w:rsid w:val="00E924B3"/>
    <w:rsid w:val="00EA1A0B"/>
    <w:rsid w:val="00EE02C2"/>
    <w:rsid w:val="00EF23AD"/>
    <w:rsid w:val="00F01A79"/>
    <w:rsid w:val="00F21485"/>
    <w:rsid w:val="00F34C36"/>
    <w:rsid w:val="00F51DB0"/>
    <w:rsid w:val="00F545D9"/>
    <w:rsid w:val="00F54BC7"/>
    <w:rsid w:val="00F57040"/>
    <w:rsid w:val="00F6365E"/>
    <w:rsid w:val="00F65B06"/>
    <w:rsid w:val="00FA325F"/>
    <w:rsid w:val="00FD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38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62FF8"/>
    <w:rPr>
      <w:rFonts w:ascii="Lucida Grande" w:hAnsi="Lucida Grande"/>
      <w:sz w:val="18"/>
      <w:szCs w:val="18"/>
    </w:rPr>
  </w:style>
  <w:style w:type="character" w:customStyle="1" w:styleId="Adressfeld">
    <w:name w:val="Adressfeld"/>
    <w:semiHidden/>
    <w:rsid w:val="00146FA7"/>
    <w:rPr>
      <w:rFonts w:ascii="AgfaRotisSansSerifLight" w:hAnsi="AgfaRotisSansSerifLight"/>
      <w:color w:val="181412"/>
      <w:sz w:val="20"/>
      <w:szCs w:val="20"/>
    </w:rPr>
  </w:style>
  <w:style w:type="character" w:customStyle="1" w:styleId="Flietext">
    <w:name w:val="Fließtext"/>
    <w:semiHidden/>
    <w:rsid w:val="00146FA7"/>
    <w:rPr>
      <w:rFonts w:ascii="AgfaRotisSansSerifLight" w:hAnsi="AgfaRotisSansSerifLight"/>
      <w:color w:val="181412"/>
      <w:sz w:val="20"/>
      <w:szCs w:val="20"/>
    </w:rPr>
  </w:style>
  <w:style w:type="character" w:customStyle="1" w:styleId="Datum">
    <w:name w:val="Datum_"/>
    <w:semiHidden/>
    <w:rsid w:val="00146FA7"/>
    <w:rPr>
      <w:rFonts w:ascii="AgfaRotisSansSerifLight" w:hAnsi="AgfaRotisSansSerifLight"/>
      <w:sz w:val="18"/>
      <w:szCs w:val="24"/>
    </w:rPr>
  </w:style>
  <w:style w:type="character" w:customStyle="1" w:styleId="Absenderfeld">
    <w:name w:val="Absenderfeld"/>
    <w:semiHidden/>
    <w:rsid w:val="00146FA7"/>
    <w:rPr>
      <w:rFonts w:ascii="AgfaRotisSansSerifLight" w:hAnsi="AgfaRotisSansSerifLight"/>
      <w:sz w:val="18"/>
    </w:rPr>
  </w:style>
  <w:style w:type="character" w:customStyle="1" w:styleId="AbsenderPerson">
    <w:name w:val="Absender Person"/>
    <w:semiHidden/>
    <w:rsid w:val="00146FA7"/>
    <w:rPr>
      <w:rFonts w:ascii="AgfaRotisSansSerifLight" w:hAnsi="AgfaRotisSansSerifLight"/>
      <w:sz w:val="18"/>
    </w:rPr>
  </w:style>
  <w:style w:type="paragraph" w:styleId="Kopfzeile">
    <w:name w:val="header"/>
    <w:basedOn w:val="Standard"/>
    <w:semiHidden/>
    <w:rsid w:val="004601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601CD"/>
    <w:pPr>
      <w:tabs>
        <w:tab w:val="center" w:pos="4536"/>
        <w:tab w:val="right" w:pos="9072"/>
      </w:tabs>
    </w:pPr>
  </w:style>
  <w:style w:type="character" w:customStyle="1" w:styleId="Flietextanzeigea4">
    <w:name w:val="Fließtext_anzeige_a4"/>
    <w:rsid w:val="003235CA"/>
    <w:rPr>
      <w:rFonts w:ascii="Agfa Rotis Sans Serif Light" w:hAnsi="Agfa Rotis Sans Serif Light"/>
      <w:color w:val="181412"/>
      <w:spacing w:val="5"/>
      <w:sz w:val="26"/>
      <w:szCs w:val="26"/>
    </w:rPr>
  </w:style>
  <w:style w:type="paragraph" w:styleId="StandardWeb">
    <w:name w:val="Normal (Web)"/>
    <w:basedOn w:val="Standard"/>
    <w:link w:val="StandardWebZchn"/>
    <w:rsid w:val="00853D37"/>
  </w:style>
  <w:style w:type="character" w:customStyle="1" w:styleId="StandardWebZchn">
    <w:name w:val="Standard (Web) Zchn"/>
    <w:basedOn w:val="Absatz-Standardschriftart"/>
    <w:link w:val="StandardWeb"/>
    <w:rsid w:val="00853D37"/>
    <w:rPr>
      <w:sz w:val="24"/>
      <w:szCs w:val="24"/>
      <w:lang w:val="de-DE" w:eastAsia="de-DE" w:bidi="ar-SA"/>
    </w:rPr>
  </w:style>
  <w:style w:type="paragraph" w:styleId="Standardeinzug">
    <w:name w:val="Normal Indent"/>
    <w:basedOn w:val="Standard"/>
    <w:link w:val="StandardeinzugZchn"/>
    <w:rsid w:val="00603F83"/>
    <w:pPr>
      <w:ind w:left="708"/>
    </w:pPr>
    <w:rPr>
      <w:rFonts w:ascii="Agfa Rotis Sans Serif" w:hAnsi="Agfa Rotis Sans Serif"/>
      <w:sz w:val="20"/>
    </w:rPr>
  </w:style>
  <w:style w:type="character" w:customStyle="1" w:styleId="StandardeinzugZchn">
    <w:name w:val="Standardeinzug Zchn"/>
    <w:basedOn w:val="Absatz-Standardschriftart"/>
    <w:link w:val="Standardeinzug"/>
    <w:rsid w:val="00603F83"/>
    <w:rPr>
      <w:rFonts w:ascii="Agfa Rotis Sans Serif" w:hAnsi="Agfa Rotis Sans Serif"/>
      <w:szCs w:val="24"/>
      <w:lang w:val="de-DE" w:eastAsia="de-DE" w:bidi="ar-SA"/>
    </w:rPr>
  </w:style>
  <w:style w:type="character" w:styleId="Hyperlink">
    <w:name w:val="Hyperlink"/>
    <w:basedOn w:val="Absatz-Standardschriftart"/>
    <w:rsid w:val="00B14BE9"/>
    <w:rPr>
      <w:color w:val="0000FF"/>
      <w:u w:val="single"/>
    </w:rPr>
  </w:style>
  <w:style w:type="paragraph" w:customStyle="1" w:styleId="test">
    <w:name w:val="test"/>
    <w:basedOn w:val="Standard"/>
    <w:rsid w:val="004D26C9"/>
    <w:pPr>
      <w:ind w:left="-284" w:right="141"/>
    </w:pPr>
    <w:rPr>
      <w:rFonts w:ascii="Agfa Rotis Sans Serif Light" w:hAnsi="Agfa Rotis Sans Serif Light"/>
      <w:sz w:val="28"/>
      <w:szCs w:val="33"/>
    </w:rPr>
  </w:style>
  <w:style w:type="paragraph" w:styleId="Textkrper3">
    <w:name w:val="Body Text 3"/>
    <w:basedOn w:val="Standard"/>
    <w:rsid w:val="003B6F4F"/>
    <w:pPr>
      <w:spacing w:after="12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53342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54644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464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4644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464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46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ens@ife.uni-hannov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BC92-66E6-47BF-8D7A-E25FBD5E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der Fakultät Landschaftsarchitektur und Umweltentwicklung ist eine</vt:lpstr>
    </vt:vector>
  </TitlesOfParts>
  <Company>-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der Fakultät Landschaftsarchitektur und Umweltentwicklung ist eine</dc:title>
  <dc:creator>Monika Sester</dc:creator>
  <cp:lastModifiedBy>slschoen</cp:lastModifiedBy>
  <cp:revision>4</cp:revision>
  <cp:lastPrinted>2017-08-18T12:58:00Z</cp:lastPrinted>
  <dcterms:created xsi:type="dcterms:W3CDTF">2017-06-13T18:29:00Z</dcterms:created>
  <dcterms:modified xsi:type="dcterms:W3CDTF">2017-08-18T13:15:00Z</dcterms:modified>
</cp:coreProperties>
</file>